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596A" w14:textId="317FD4CA" w:rsidR="000E6FC0" w:rsidRPr="005B6067" w:rsidRDefault="000E6FC0" w:rsidP="000E6FC0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drawing>
          <wp:anchor distT="0" distB="0" distL="114300" distR="114300" simplePos="0" relativeHeight="251884544" behindDoc="0" locked="0" layoutInCell="1" allowOverlap="1" wp14:anchorId="7A8C5882" wp14:editId="43605B56">
            <wp:simplePos x="0" y="0"/>
            <wp:positionH relativeFrom="column">
              <wp:posOffset>5417820</wp:posOffset>
            </wp:positionH>
            <wp:positionV relativeFrom="paragraph">
              <wp:posOffset>14160</wp:posOffset>
            </wp:positionV>
            <wp:extent cx="977943" cy="105175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3" cy="105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Comparar dos artículos</w:t>
      </w:r>
    </w:p>
    <w:p w14:paraId="4ACDEA78" w14:textId="49271DF2" w:rsidR="00F127BA" w:rsidRPr="005B6067" w:rsidRDefault="00F127BA" w:rsidP="00F127BA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sz w:val="28"/>
          <w:szCs w:val="28"/>
          <w:lang w:val="es-ES_tradnl"/>
        </w:rPr>
        <w:t xml:space="preserve">Comparar el texto  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>Busca dos artículos de noticias sobre temas</w: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5B6067">
        <w:rPr>
          <w:rFonts w:ascii="Arial" w:hAnsi="Arial" w:cs="Arial"/>
          <w:sz w:val="28"/>
          <w:szCs w:val="28"/>
          <w:lang w:val="es-ES_tradnl"/>
        </w:rPr>
        <w:br/>
      </w:r>
      <w:r w:rsidR="005B6067">
        <w:rPr>
          <w:rFonts w:ascii="Arial" w:hAnsi="Arial" w:cs="Arial"/>
          <w:sz w:val="28"/>
          <w:szCs w:val="28"/>
          <w:lang w:val="es-ES_tradnl"/>
        </w:rPr>
        <w:t xml:space="preserve">similares. </w:t>
      </w:r>
      <w:r w:rsidRPr="005B6067">
        <w:rPr>
          <w:rFonts w:ascii="Arial" w:hAnsi="Arial" w:cs="Arial"/>
          <w:sz w:val="28"/>
          <w:szCs w:val="28"/>
          <w:lang w:val="es-ES_tradnl"/>
        </w:rPr>
        <w:t>Lee cada artículo. Luego responde las preguntas.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:rsidRPr="005B6067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0B073294" w:rsidR="009542B0" w:rsidRPr="005B6067" w:rsidRDefault="009542B0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Título del artículo</w:t>
            </w:r>
          </w:p>
          <w:p w14:paraId="6EDF2BC1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2E2C028D" w:rsidR="009542B0" w:rsidRPr="005B6067" w:rsidRDefault="009542B0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Título del artículo</w:t>
            </w:r>
          </w:p>
          <w:p w14:paraId="029E8C12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B5583B" w:rsidRPr="005B6067" w14:paraId="6788C40D" w14:textId="77777777" w:rsidTr="00F127BA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es la idea principal?</w:t>
            </w:r>
          </w:p>
          <w:p w14:paraId="1562D9DB" w14:textId="77777777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es la idea principal?</w:t>
            </w:r>
          </w:p>
        </w:tc>
      </w:tr>
      <w:tr w:rsidR="009542B0" w:rsidRPr="005B6067" w14:paraId="0178D505" w14:textId="77777777" w:rsidTr="003E631D">
        <w:trPr>
          <w:trHeight w:val="2451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¿Cuáles son los detalles clave?</w:t>
            </w:r>
          </w:p>
          <w:p w14:paraId="465CBF40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¿Cuáles son los detalles clave?</w:t>
            </w:r>
          </w:p>
          <w:p w14:paraId="6F21DF1A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F127BA" w:rsidRPr="005B6067" w14:paraId="69BC0B93" w14:textId="77777777" w:rsidTr="003E631D">
        <w:trPr>
          <w:trHeight w:val="1695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6EEFD364" w14:textId="5A1E6AAF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¿En qué se parecen estos artículos?</w:t>
            </w:r>
          </w:p>
          <w:p w14:paraId="7BFB10AF" w14:textId="77777777" w:rsidR="00F127BA" w:rsidRPr="005B6067" w:rsidRDefault="00F127BA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F127BA" w:rsidRPr="005B6067" w14:paraId="6FC741C4" w14:textId="77777777" w:rsidTr="00F127BA">
        <w:trPr>
          <w:trHeight w:val="1767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F4C6780" w14:textId="504F4845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¿En qué se diferencian?</w:t>
            </w:r>
          </w:p>
          <w:p w14:paraId="32C2A1D5" w14:textId="77777777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9542B0" w:rsidRPr="005B6067" w14:paraId="6A49D71C" w14:textId="77777777" w:rsidTr="003E631D">
        <w:trPr>
          <w:trHeight w:val="1983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1882C3FE" w:rsidR="009542B0" w:rsidRPr="005B6067" w:rsidRDefault="00F127BA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de los dos te gustó más? ¿Por qué?</w:t>
            </w:r>
          </w:p>
          <w:p w14:paraId="375245BB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12AB8006" w14:textId="0EDD87FA" w:rsidR="006E6A62" w:rsidRPr="005B6067" w:rsidRDefault="006E6A62" w:rsidP="003E631D">
      <w:pPr>
        <w:spacing w:before="240" w:after="240" w:line="600" w:lineRule="exact"/>
        <w:rPr>
          <w:sz w:val="8"/>
          <w:szCs w:val="8"/>
          <w:lang w:val="es-ES_tradnl"/>
        </w:rPr>
      </w:pPr>
    </w:p>
    <w:sectPr w:rsidR="006E6A62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B574" w14:textId="77777777" w:rsidR="00200609" w:rsidRDefault="00200609" w:rsidP="0073687E">
      <w:pPr>
        <w:spacing w:after="0" w:line="240" w:lineRule="auto"/>
      </w:pPr>
      <w:r>
        <w:separator/>
      </w:r>
    </w:p>
  </w:endnote>
  <w:endnote w:type="continuationSeparator" w:id="0">
    <w:p w14:paraId="1C6468C1" w14:textId="77777777" w:rsidR="00200609" w:rsidRDefault="00200609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56FA" w14:textId="77777777" w:rsidR="00200609" w:rsidRDefault="00200609" w:rsidP="0073687E">
      <w:pPr>
        <w:spacing w:after="0" w:line="240" w:lineRule="auto"/>
      </w:pPr>
      <w:r>
        <w:separator/>
      </w:r>
    </w:p>
  </w:footnote>
  <w:footnote w:type="continuationSeparator" w:id="0">
    <w:p w14:paraId="164AA134" w14:textId="77777777" w:rsidR="00200609" w:rsidRDefault="00200609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841D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00609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46ABE"/>
    <w:rsid w:val="003A4EF2"/>
    <w:rsid w:val="003E631D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2021-02-22T19:32:00Z</dcterms:created>
  <dcterms:modified xsi:type="dcterms:W3CDTF">2021-02-22T19:32:00Z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